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B6" w:rsidRDefault="00C47BB6" w:rsidP="00C47BB6">
      <w:pPr>
        <w:pStyle w:val="CM22"/>
        <w:pageBreakBefore/>
        <w:spacing w:after="727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Anexo N° 3.2 </w:t>
      </w:r>
    </w:p>
    <w:p w:rsidR="00C47BB6" w:rsidRDefault="00C47BB6" w:rsidP="00C47BB6">
      <w:pPr>
        <w:pStyle w:val="CM21"/>
        <w:spacing w:after="485" w:line="271" w:lineRule="atLeast"/>
        <w:ind w:left="80" w:right="80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CONCEPTOS QUE PUEDEN DESCRIBIR LA EXPERIENCIA DE AL MENOS DOS AÑOS EN EL CARGO DE RESPONSABLE DE TRABAJO DE INGENIERIA SIGNIFICATIVOS </w:t>
      </w:r>
    </w:p>
    <w:p w:rsidR="00C47BB6" w:rsidRDefault="00C47BB6" w:rsidP="00C47BB6">
      <w:pPr>
        <w:pStyle w:val="CM19"/>
        <w:spacing w:after="242" w:line="243" w:lineRule="atLeast"/>
        <w:ind w:right="497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(Referencia: Presentado por Japón en la reunión de Grupo Consultivo de Expertos del APEC </w:t>
      </w:r>
      <w:proofErr w:type="spellStart"/>
      <w:r>
        <w:rPr>
          <w:rFonts w:ascii="Verdana" w:hAnsi="Verdana" w:cs="Verdana"/>
          <w:sz w:val="20"/>
          <w:szCs w:val="20"/>
        </w:rPr>
        <w:t>Engineer</w:t>
      </w:r>
      <w:proofErr w:type="spellEnd"/>
      <w:r>
        <w:rPr>
          <w:rFonts w:ascii="Verdana" w:hAnsi="Verdana" w:cs="Verdana"/>
          <w:sz w:val="20"/>
          <w:szCs w:val="20"/>
        </w:rPr>
        <w:t xml:space="preserve">, en Japón, julio de 1999). </w:t>
      </w:r>
    </w:p>
    <w:p w:rsidR="00C47BB6" w:rsidRDefault="00C47BB6" w:rsidP="00C47BB6">
      <w:pPr>
        <w:pStyle w:val="CM19"/>
        <w:spacing w:after="242" w:line="24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1. Experiencias como ingeniero jefe o una posición de nivel alto (no en la posición de ingeniero asistente) a cargo de los trabajos de ingeniería que se realizan en condiciones complicadas. </w:t>
      </w:r>
    </w:p>
    <w:p w:rsidR="00C47BB6" w:rsidRDefault="00C47BB6" w:rsidP="00C47BB6">
      <w:pPr>
        <w:pStyle w:val="CM19"/>
        <w:spacing w:after="242" w:line="24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 entiende por condiciones complicadas: </w:t>
      </w:r>
    </w:p>
    <w:p w:rsidR="00C47BB6" w:rsidRDefault="00C47BB6" w:rsidP="00C47BB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El sitio es topológicamente complicado. </w:t>
      </w:r>
    </w:p>
    <w:p w:rsidR="00C47BB6" w:rsidRDefault="00C47BB6" w:rsidP="00C47BB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Otras estructuras se encuentran cerca de las estructuras previstas. </w:t>
      </w:r>
    </w:p>
    <w:p w:rsidR="00C47BB6" w:rsidRDefault="00C47BB6" w:rsidP="00C47BB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Estrictos requerimientos de seguridad y medio ambiente. </w:t>
      </w:r>
    </w:p>
    <w:p w:rsidR="00C47BB6" w:rsidRDefault="00C47BB6" w:rsidP="00C47BB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El programa de construcción es apretado. </w:t>
      </w:r>
    </w:p>
    <w:p w:rsidR="00C47BB6" w:rsidRDefault="00C47BB6" w:rsidP="00C47BB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Hay muchas autoridades involucradas, entre las que se requiere coordinación. </w:t>
      </w:r>
    </w:p>
    <w:p w:rsidR="00C47BB6" w:rsidRDefault="00C47BB6" w:rsidP="00C47BB6">
      <w:pPr>
        <w:pStyle w:val="Default"/>
        <w:numPr>
          <w:ilvl w:val="0"/>
          <w:numId w:val="1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Las relaciones públicas son difíciles. </w:t>
      </w:r>
    </w:p>
    <w:p w:rsidR="00C47BB6" w:rsidRDefault="00C47BB6" w:rsidP="00C47BB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47BB6" w:rsidRDefault="00C47BB6" w:rsidP="00C47BB6">
      <w:pPr>
        <w:pStyle w:val="CM19"/>
        <w:spacing w:after="242" w:line="24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2. Experiencias como ingeniero jefe o una posición de nivel alto (no en la posición de ingeniero asistente) a cargo de trabajos de ingeniería que requieren nuevas concepciones. </w:t>
      </w:r>
    </w:p>
    <w:p w:rsidR="00C47BB6" w:rsidRDefault="00C47BB6" w:rsidP="00C47BB6">
      <w:pPr>
        <w:pStyle w:val="CM19"/>
        <w:spacing w:after="242" w:line="24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Se entiende por nuevas concepciones </w:t>
      </w:r>
    </w:p>
    <w:p w:rsidR="00C47BB6" w:rsidRDefault="00C47BB6" w:rsidP="00C47BB6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Nuevo concepto </w:t>
      </w:r>
    </w:p>
    <w:p w:rsidR="00C47BB6" w:rsidRDefault="00C47BB6" w:rsidP="00C47BB6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Nuevas tecnologías </w:t>
      </w:r>
    </w:p>
    <w:p w:rsidR="00C47BB6" w:rsidRDefault="00C47BB6" w:rsidP="00C47BB6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Nuevos métodos de trabajo </w:t>
      </w:r>
    </w:p>
    <w:p w:rsidR="00C47BB6" w:rsidRDefault="00C47BB6" w:rsidP="00C47BB6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Nuevas soluciones </w:t>
      </w:r>
    </w:p>
    <w:p w:rsidR="00C47BB6" w:rsidRDefault="00C47BB6" w:rsidP="00C47BB6">
      <w:pPr>
        <w:pStyle w:val="Default"/>
        <w:numPr>
          <w:ilvl w:val="0"/>
          <w:numId w:val="2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Nuevas técnicas </w:t>
      </w:r>
    </w:p>
    <w:p w:rsidR="00C47BB6" w:rsidRDefault="00C47BB6" w:rsidP="00C47BB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47BB6" w:rsidRDefault="00C47BB6" w:rsidP="00C47BB6">
      <w:pPr>
        <w:pStyle w:val="CM19"/>
        <w:spacing w:after="242" w:line="246" w:lineRule="atLeast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3. Experiencias como ingeniero jefe o una posición de nivel alto (no en la posición de ingeniero asistente) a cargo de los trabajos de ingeniería que requieren la participación de diferentes disciplinas. </w:t>
      </w:r>
    </w:p>
    <w:p w:rsidR="00C47BB6" w:rsidRDefault="00C47BB6" w:rsidP="00C47BB6">
      <w:pPr>
        <w:pStyle w:val="Default"/>
        <w:numPr>
          <w:ilvl w:val="0"/>
          <w:numId w:val="3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Trabajos de ingeniería que requieren conocimientos y experiencia de </w:t>
      </w:r>
      <w:r>
        <w:rPr>
          <w:rFonts w:ascii="Verdana" w:hAnsi="Verdana" w:cs="Verdana"/>
          <w:color w:val="auto"/>
          <w:sz w:val="20"/>
          <w:szCs w:val="20"/>
        </w:rPr>
        <w:tab/>
        <w:t xml:space="preserve">diversas disciplinas. </w:t>
      </w:r>
    </w:p>
    <w:p w:rsidR="00C47BB6" w:rsidRDefault="00C47BB6" w:rsidP="00C47BB6">
      <w:pPr>
        <w:pStyle w:val="Default"/>
        <w:numPr>
          <w:ilvl w:val="0"/>
          <w:numId w:val="3"/>
        </w:numPr>
        <w:rPr>
          <w:rFonts w:ascii="Verdana" w:hAnsi="Verdana" w:cs="Verdana"/>
          <w:color w:val="auto"/>
          <w:sz w:val="20"/>
          <w:szCs w:val="20"/>
        </w:rPr>
      </w:pPr>
      <w:r>
        <w:rPr>
          <w:rFonts w:ascii="Verdana" w:hAnsi="Verdana" w:cs="Verdana"/>
          <w:color w:val="auto"/>
          <w:sz w:val="20"/>
          <w:szCs w:val="20"/>
        </w:rPr>
        <w:t xml:space="preserve">Trabajos de ingeniería en las que intervienen diferentes disciplinas. </w:t>
      </w:r>
    </w:p>
    <w:p w:rsidR="00C47BB6" w:rsidRPr="00D03DC9" w:rsidRDefault="00C47BB6" w:rsidP="00C47BB6">
      <w:pPr>
        <w:pStyle w:val="Default"/>
        <w:numPr>
          <w:ilvl w:val="2"/>
          <w:numId w:val="3"/>
        </w:numPr>
        <w:rPr>
          <w:rFonts w:ascii="Verdana" w:hAnsi="Verdana" w:cs="Verdana"/>
          <w:color w:val="auto"/>
          <w:sz w:val="20"/>
          <w:szCs w:val="20"/>
        </w:rPr>
      </w:pPr>
      <w:r w:rsidRPr="00D03DC9">
        <w:rPr>
          <w:rFonts w:ascii="Verdana" w:hAnsi="Verdana" w:cs="Verdana"/>
          <w:color w:val="auto"/>
          <w:sz w:val="20"/>
          <w:szCs w:val="20"/>
        </w:rPr>
        <w:t xml:space="preserve">Trabajos de ingeniería que requieren una coordinación entre ingenieros de </w:t>
      </w:r>
      <w:r>
        <w:rPr>
          <w:rFonts w:ascii="Verdana" w:hAnsi="Verdana" w:cs="Verdana"/>
          <w:color w:val="auto"/>
          <w:sz w:val="20"/>
          <w:szCs w:val="20"/>
        </w:rPr>
        <w:tab/>
      </w:r>
      <w:r w:rsidRPr="00D03DC9">
        <w:rPr>
          <w:rFonts w:ascii="Verdana" w:hAnsi="Verdana" w:cs="Verdana"/>
          <w:color w:val="auto"/>
          <w:sz w:val="20"/>
          <w:szCs w:val="20"/>
        </w:rPr>
        <w:t xml:space="preserve">diferentes disciplinas. </w:t>
      </w:r>
    </w:p>
    <w:p w:rsidR="00C47BB6" w:rsidRDefault="00C47BB6" w:rsidP="00C47BB6">
      <w:pPr>
        <w:pStyle w:val="Default"/>
        <w:rPr>
          <w:rFonts w:ascii="Verdana" w:hAnsi="Verdana" w:cs="Verdana"/>
          <w:color w:val="auto"/>
          <w:sz w:val="20"/>
          <w:szCs w:val="20"/>
        </w:rPr>
      </w:pPr>
    </w:p>
    <w:p w:rsidR="00C47BB6" w:rsidRDefault="00C47BB6" w:rsidP="00C47BB6">
      <w:pPr>
        <w:pStyle w:val="Default"/>
        <w:spacing w:line="243" w:lineRule="atLeast"/>
        <w:ind w:right="270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>4. Experiencias en el equivalente de trabajos de ingeniería detallados en  1 a 3 anteriores.</w:t>
      </w:r>
    </w:p>
    <w:p w:rsidR="00C47BB6" w:rsidRDefault="00C47BB6" w:rsidP="00C47BB6">
      <w:pPr>
        <w:pStyle w:val="Default"/>
        <w:spacing w:line="243" w:lineRule="atLeast"/>
        <w:ind w:right="270"/>
        <w:jc w:val="both"/>
        <w:rPr>
          <w:rFonts w:ascii="Verdana" w:hAnsi="Verdana" w:cs="Verdana"/>
          <w:b/>
          <w:bCs/>
          <w:color w:val="auto"/>
          <w:sz w:val="20"/>
          <w:szCs w:val="20"/>
        </w:rPr>
      </w:pPr>
    </w:p>
    <w:p w:rsidR="00C47BB6" w:rsidRPr="00BC27F4" w:rsidRDefault="00C47BB6" w:rsidP="00C47BB6">
      <w:pPr>
        <w:pStyle w:val="Default"/>
        <w:spacing w:line="243" w:lineRule="atLeast"/>
        <w:ind w:right="270"/>
        <w:jc w:val="both"/>
        <w:rPr>
          <w:rFonts w:ascii="Verdana" w:hAnsi="Verdana" w:cs="Verdana"/>
          <w:b/>
          <w:color w:val="auto"/>
          <w:sz w:val="20"/>
          <w:szCs w:val="20"/>
        </w:rPr>
      </w:pPr>
      <w:r>
        <w:rPr>
          <w:rFonts w:ascii="Verdana" w:hAnsi="Verdana" w:cs="Verdana"/>
          <w:b/>
          <w:bCs/>
          <w:color w:val="auto"/>
          <w:sz w:val="20"/>
          <w:szCs w:val="20"/>
        </w:rPr>
        <w:t xml:space="preserve">5.- </w:t>
      </w:r>
      <w:r>
        <w:rPr>
          <w:rFonts w:ascii="Verdana" w:hAnsi="Verdana" w:cs="Verdana"/>
          <w:b/>
          <w:bCs/>
          <w:sz w:val="20"/>
          <w:szCs w:val="20"/>
        </w:rPr>
        <w:t xml:space="preserve">Experiencias como ingeniero jefe o una posición de nivel alto (no en la posición de ingeniero asistente) a cargo de los trabajos </w:t>
      </w:r>
      <w:r w:rsidRPr="00BC27F4">
        <w:rPr>
          <w:rFonts w:ascii="Verdana" w:hAnsi="Verdana" w:cs="Verdana"/>
          <w:b/>
          <w:bCs/>
          <w:color w:val="auto"/>
          <w:sz w:val="20"/>
          <w:szCs w:val="20"/>
        </w:rPr>
        <w:t>1</w:t>
      </w:r>
      <w:proofErr w:type="gramStart"/>
      <w:r w:rsidRPr="00BC27F4">
        <w:rPr>
          <w:rFonts w:ascii="Verdana" w:hAnsi="Verdana" w:cs="Verdana"/>
          <w:b/>
          <w:bCs/>
          <w:color w:val="auto"/>
          <w:sz w:val="20"/>
          <w:szCs w:val="20"/>
        </w:rPr>
        <w:t>,2,3</w:t>
      </w:r>
      <w:proofErr w:type="gramEnd"/>
      <w:r w:rsidRPr="00BC27F4">
        <w:rPr>
          <w:rFonts w:ascii="Verdana" w:hAnsi="Verdana" w:cs="Verdana"/>
          <w:b/>
          <w:bCs/>
          <w:color w:val="auto"/>
          <w:sz w:val="20"/>
          <w:szCs w:val="20"/>
        </w:rPr>
        <w:t xml:space="preserve">, 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o</w:t>
      </w:r>
      <w:r w:rsidRPr="00BC27F4">
        <w:rPr>
          <w:rFonts w:ascii="Verdana" w:hAnsi="Verdana" w:cs="Verdana"/>
          <w:b/>
          <w:bCs/>
          <w:color w:val="auto"/>
          <w:sz w:val="20"/>
          <w:szCs w:val="20"/>
        </w:rPr>
        <w:t xml:space="preserve"> 4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.</w:t>
      </w:r>
      <w:r w:rsidRPr="00BC27F4">
        <w:rPr>
          <w:rFonts w:ascii="Verdana" w:hAnsi="Verdana" w:cs="Verdana"/>
          <w:b/>
          <w:bCs/>
          <w:color w:val="auto"/>
          <w:sz w:val="20"/>
          <w:szCs w:val="20"/>
        </w:rPr>
        <w:t xml:space="preserve"> E</w:t>
      </w:r>
      <w:r>
        <w:rPr>
          <w:rFonts w:ascii="Verdana" w:hAnsi="Verdana" w:cs="Verdana"/>
          <w:b/>
          <w:bCs/>
          <w:color w:val="auto"/>
          <w:sz w:val="20"/>
          <w:szCs w:val="20"/>
        </w:rPr>
        <w:t>s el que aprueba y firma los documentos como responsable técnico último o jefe de proyectos.</w:t>
      </w:r>
      <w:r w:rsidRPr="00BC27F4">
        <w:rPr>
          <w:rFonts w:ascii="Verdana" w:hAnsi="Verdana" w:cs="Verdana"/>
          <w:b/>
          <w:bCs/>
          <w:color w:val="auto"/>
          <w:sz w:val="20"/>
          <w:szCs w:val="20"/>
        </w:rPr>
        <w:t xml:space="preserve">  </w:t>
      </w:r>
    </w:p>
    <w:p w:rsidR="00217A48" w:rsidRPr="00C47BB6" w:rsidRDefault="00217A48">
      <w:pPr>
        <w:rPr>
          <w:lang w:val="es-CL"/>
        </w:rPr>
      </w:pPr>
    </w:p>
    <w:sectPr w:rsidR="00217A48" w:rsidRPr="00C47BB6" w:rsidSect="00217A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558D9A"/>
    <w:multiLevelType w:val="hybridMultilevel"/>
    <w:tmpl w:val="40132D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EBA6B594"/>
    <w:multiLevelType w:val="hybridMultilevel"/>
    <w:tmpl w:val="8AC1AB1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5CEB5715"/>
    <w:multiLevelType w:val="hybridMultilevel"/>
    <w:tmpl w:val="5D0EDB8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C47BB6"/>
    <w:rsid w:val="00054371"/>
    <w:rsid w:val="00082183"/>
    <w:rsid w:val="000B06A3"/>
    <w:rsid w:val="000E7CAE"/>
    <w:rsid w:val="00114FEE"/>
    <w:rsid w:val="00136605"/>
    <w:rsid w:val="001862CC"/>
    <w:rsid w:val="001C712D"/>
    <w:rsid w:val="0020149D"/>
    <w:rsid w:val="00217A48"/>
    <w:rsid w:val="00265CC5"/>
    <w:rsid w:val="002C6946"/>
    <w:rsid w:val="0039387F"/>
    <w:rsid w:val="003B48B7"/>
    <w:rsid w:val="003C7152"/>
    <w:rsid w:val="003C7162"/>
    <w:rsid w:val="00467CBD"/>
    <w:rsid w:val="00627E93"/>
    <w:rsid w:val="00661101"/>
    <w:rsid w:val="007867FC"/>
    <w:rsid w:val="00814754"/>
    <w:rsid w:val="008A2F7F"/>
    <w:rsid w:val="008D5B96"/>
    <w:rsid w:val="00900C2E"/>
    <w:rsid w:val="009024CE"/>
    <w:rsid w:val="00957F6F"/>
    <w:rsid w:val="009A09EF"/>
    <w:rsid w:val="00A2212E"/>
    <w:rsid w:val="00A5352C"/>
    <w:rsid w:val="00AC4892"/>
    <w:rsid w:val="00BA7F41"/>
    <w:rsid w:val="00C44F07"/>
    <w:rsid w:val="00C47BB6"/>
    <w:rsid w:val="00C5681A"/>
    <w:rsid w:val="00C634F3"/>
    <w:rsid w:val="00DC2A07"/>
    <w:rsid w:val="00EF7CF4"/>
    <w:rsid w:val="00F20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A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C47BB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s-CL" w:eastAsia="es-CL"/>
    </w:rPr>
  </w:style>
  <w:style w:type="paragraph" w:customStyle="1" w:styleId="CM19">
    <w:name w:val="CM19"/>
    <w:basedOn w:val="Default"/>
    <w:next w:val="Default"/>
    <w:uiPriority w:val="99"/>
    <w:rsid w:val="00C47BB6"/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C47BB6"/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C47BB6"/>
    <w:rPr>
      <w:rFonts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MJDELAHORRA</dc:creator>
  <cp:lastModifiedBy>MJDELAHORRA</cp:lastModifiedBy>
  <cp:revision>1</cp:revision>
  <dcterms:created xsi:type="dcterms:W3CDTF">2013-07-12T21:11:00Z</dcterms:created>
  <dcterms:modified xsi:type="dcterms:W3CDTF">2013-07-12T21:27:00Z</dcterms:modified>
</cp:coreProperties>
</file>