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860A" w14:textId="77777777" w:rsidR="0046685C" w:rsidRPr="0046685C" w:rsidRDefault="0046685C" w:rsidP="0046685C">
      <w:pPr>
        <w:jc w:val="center"/>
      </w:pPr>
      <w:r w:rsidRPr="0046685C">
        <w:rPr>
          <w:b/>
          <w:bCs/>
        </w:rPr>
        <w:t>COLEGIO DE INGENIEROS DE CHILE A.G</w:t>
      </w:r>
    </w:p>
    <w:p w14:paraId="1CA4DE7D" w14:textId="77777777" w:rsidR="0046685C" w:rsidRPr="0046685C" w:rsidRDefault="0046685C" w:rsidP="0046685C">
      <w:pPr>
        <w:jc w:val="center"/>
      </w:pPr>
      <w:r w:rsidRPr="0046685C">
        <w:rPr>
          <w:b/>
          <w:bCs/>
        </w:rPr>
        <w:t>ASAMBLEA GENERAL EXTRAORDINARIA DE SOCIOS</w:t>
      </w:r>
    </w:p>
    <w:p w14:paraId="7BF8255E" w14:textId="77777777" w:rsidR="0046685C" w:rsidRPr="0046685C" w:rsidRDefault="0046685C" w:rsidP="0046685C">
      <w:r w:rsidRPr="0046685C">
        <w:t> </w:t>
      </w:r>
    </w:p>
    <w:p w14:paraId="79BE7DAF" w14:textId="6CEEDA1C" w:rsidR="0046685C" w:rsidRPr="0046685C" w:rsidRDefault="0046685C" w:rsidP="0046685C">
      <w:pPr>
        <w:jc w:val="both"/>
      </w:pPr>
      <w:r w:rsidRPr="0046685C">
        <w:t xml:space="preserve">Por acuerdo del Consejo Nacional y conforme con </w:t>
      </w:r>
      <w:r w:rsidR="0014459E">
        <w:t xml:space="preserve">el </w:t>
      </w:r>
      <w:r w:rsidRPr="0046685C">
        <w:t xml:space="preserve">Oficio </w:t>
      </w:r>
      <w:r w:rsidR="0014459E">
        <w:t>Folio OFIC202309346</w:t>
      </w:r>
      <w:r w:rsidRPr="0046685C">
        <w:t xml:space="preserve"> de </w:t>
      </w:r>
      <w:r w:rsidR="0014459E">
        <w:t>10</w:t>
      </w:r>
      <w:r w:rsidRPr="0046685C">
        <w:t xml:space="preserve"> de </w:t>
      </w:r>
      <w:r w:rsidR="00416743">
        <w:t xml:space="preserve">octubre </w:t>
      </w:r>
      <w:r w:rsidRPr="0046685C">
        <w:t>202</w:t>
      </w:r>
      <w:r w:rsidR="0014459E">
        <w:t>3</w:t>
      </w:r>
      <w:r w:rsidRPr="0046685C">
        <w:t xml:space="preserve">, emitido por la </w:t>
      </w:r>
      <w:r w:rsidR="0014459E">
        <w:t>División</w:t>
      </w:r>
      <w:r w:rsidRPr="0046685C">
        <w:t xml:space="preserve"> de Asocia</w:t>
      </w:r>
      <w:r w:rsidR="0014459E">
        <w:t>tividad y Cooperativas,</w:t>
      </w:r>
      <w:r w:rsidRPr="0046685C">
        <w:t xml:space="preserve"> del Ministerio de Economía, Fomento y Turismo, que </w:t>
      </w:r>
      <w:r w:rsidR="0014459E">
        <w:t>declaró la imposibilidad de</w:t>
      </w:r>
      <w:r w:rsidR="002A7AE9">
        <w:t xml:space="preserve"> registro</w:t>
      </w:r>
      <w:r w:rsidR="0014459E">
        <w:t xml:space="preserve"> de modificación</w:t>
      </w:r>
      <w:r w:rsidR="00EF278D">
        <w:t xml:space="preserve"> estatutaria, que fuera aprobada </w:t>
      </w:r>
      <w:r w:rsidR="002A7AE9">
        <w:t xml:space="preserve">en asamblea extraordinaria de socios, de fecha 29 de julio de 2022, debido a que su ingreso fue fuera del plazo administrativo de 60 días, </w:t>
      </w:r>
      <w:r w:rsidR="00EF278D">
        <w:t xml:space="preserve">indica que </w:t>
      </w:r>
      <w:r w:rsidR="002A7AE9">
        <w:t>se reiter</w:t>
      </w:r>
      <w:r w:rsidR="00EF278D">
        <w:t>e</w:t>
      </w:r>
      <w:r w:rsidR="002A7AE9">
        <w:t xml:space="preserve"> la asamblea en forma presencial, para aprobar las modificaciones presentadas. Señalado lo anterior, se obtuvo tiempo para volver a modificar el texto en los artículos que permitirán a futuro realizar asambleas en formato remoto y</w:t>
      </w:r>
      <w:r w:rsidR="00EF278D">
        <w:t xml:space="preserve">/o </w:t>
      </w:r>
      <w:r w:rsidR="002A7AE9">
        <w:t xml:space="preserve">hibrido (mixto). Por tanto, </w:t>
      </w:r>
      <w:r w:rsidRPr="0046685C">
        <w:t>citase a:</w:t>
      </w:r>
    </w:p>
    <w:p w14:paraId="1BE88A34" w14:textId="14837AEF" w:rsidR="0046685C" w:rsidRPr="0046685C" w:rsidRDefault="0046685C" w:rsidP="0046685C">
      <w:pPr>
        <w:jc w:val="both"/>
      </w:pPr>
      <w:r w:rsidRPr="0046685C">
        <w:t>Asamblea General Extraordinaria de Socios del Colegio de Ingenieros de Chile A.G., para el </w:t>
      </w:r>
      <w:r w:rsidR="002A7AE9">
        <w:t>miércoles</w:t>
      </w:r>
      <w:r w:rsidRPr="0046685C">
        <w:rPr>
          <w:b/>
          <w:bCs/>
        </w:rPr>
        <w:t xml:space="preserve"> 2</w:t>
      </w:r>
      <w:r w:rsidR="002A7AE9">
        <w:rPr>
          <w:b/>
          <w:bCs/>
        </w:rPr>
        <w:t>7</w:t>
      </w:r>
      <w:r w:rsidRPr="0046685C">
        <w:rPr>
          <w:b/>
          <w:bCs/>
        </w:rPr>
        <w:t xml:space="preserve"> de </w:t>
      </w:r>
      <w:r w:rsidR="002A7AE9">
        <w:rPr>
          <w:b/>
          <w:bCs/>
        </w:rPr>
        <w:t>marzo</w:t>
      </w:r>
      <w:r w:rsidRPr="0046685C">
        <w:rPr>
          <w:b/>
          <w:bCs/>
        </w:rPr>
        <w:t xml:space="preserve"> de 202</w:t>
      </w:r>
      <w:r w:rsidR="002A7AE9">
        <w:rPr>
          <w:b/>
          <w:bCs/>
        </w:rPr>
        <w:t>4</w:t>
      </w:r>
      <w:r w:rsidRPr="0046685C">
        <w:t>, a las </w:t>
      </w:r>
      <w:r w:rsidRPr="0046685C">
        <w:rPr>
          <w:b/>
          <w:bCs/>
        </w:rPr>
        <w:t>1</w:t>
      </w:r>
      <w:r w:rsidR="002A7AE9">
        <w:rPr>
          <w:b/>
          <w:bCs/>
        </w:rPr>
        <w:t>8</w:t>
      </w:r>
      <w:r w:rsidRPr="0046685C">
        <w:rPr>
          <w:b/>
          <w:bCs/>
        </w:rPr>
        <w:t>:00</w:t>
      </w:r>
      <w:r w:rsidRPr="0046685C">
        <w:t> horas en primera citación y a las </w:t>
      </w:r>
      <w:r w:rsidRPr="0046685C">
        <w:rPr>
          <w:b/>
          <w:bCs/>
        </w:rPr>
        <w:t>1</w:t>
      </w:r>
      <w:r w:rsidR="002A7AE9">
        <w:rPr>
          <w:b/>
          <w:bCs/>
        </w:rPr>
        <w:t>8</w:t>
      </w:r>
      <w:r w:rsidRPr="0046685C">
        <w:rPr>
          <w:b/>
          <w:bCs/>
        </w:rPr>
        <w:t>:30</w:t>
      </w:r>
      <w:r w:rsidRPr="0046685C">
        <w:t> h</w:t>
      </w:r>
      <w:r w:rsidR="0014459E">
        <w:t>oras</w:t>
      </w:r>
      <w:r w:rsidRPr="0046685C">
        <w:t xml:space="preserve"> en segunda citación, a realizarse </w:t>
      </w:r>
      <w:r w:rsidR="002A7AE9">
        <w:t xml:space="preserve">en forma </w:t>
      </w:r>
      <w:r w:rsidR="0014459E">
        <w:t>presencial</w:t>
      </w:r>
      <w:r w:rsidR="002A7AE9">
        <w:t xml:space="preserve"> en la </w:t>
      </w:r>
      <w:r w:rsidR="0014459E">
        <w:t>sede</w:t>
      </w:r>
      <w:r w:rsidR="002A7AE9">
        <w:t xml:space="preserve"> del colegio, Avenida Santa María 0506</w:t>
      </w:r>
      <w:r w:rsidRPr="0046685C">
        <w:t>.</w:t>
      </w:r>
    </w:p>
    <w:p w14:paraId="430AA875" w14:textId="0A0070F4" w:rsidR="0046685C" w:rsidRPr="0046685C" w:rsidRDefault="0046685C" w:rsidP="0046685C">
      <w:pPr>
        <w:jc w:val="both"/>
      </w:pPr>
      <w:r w:rsidRPr="0046685C">
        <w:t xml:space="preserve">Podrán ejercer derecho a voto en asamblea, miembros colegiados al día en sus cuotas sociales hasta el </w:t>
      </w:r>
      <w:r w:rsidR="0014459E">
        <w:t>29</w:t>
      </w:r>
      <w:r w:rsidRPr="0046685C">
        <w:t xml:space="preserve"> de </w:t>
      </w:r>
      <w:r w:rsidR="0014459E">
        <w:t>febrero</w:t>
      </w:r>
      <w:r w:rsidRPr="0046685C">
        <w:t xml:space="preserve"> de 202</w:t>
      </w:r>
      <w:r w:rsidR="0014459E">
        <w:t>4</w:t>
      </w:r>
      <w:r w:rsidRPr="0046685C">
        <w:t xml:space="preserve">, </w:t>
      </w:r>
      <w:r w:rsidR="00EF278D">
        <w:t xml:space="preserve">de modo que </w:t>
      </w:r>
      <w:r w:rsidRPr="0046685C">
        <w:t xml:space="preserve">pueden regularizar hasta el </w:t>
      </w:r>
      <w:r w:rsidR="0026785A" w:rsidRPr="0046685C">
        <w:t>viernes</w:t>
      </w:r>
      <w:r w:rsidRPr="0046685C">
        <w:t xml:space="preserve"> 22 de </w:t>
      </w:r>
      <w:r w:rsidR="00416743">
        <w:t>marzo</w:t>
      </w:r>
      <w:r w:rsidRPr="0046685C">
        <w:t xml:space="preserve"> de 202</w:t>
      </w:r>
      <w:r w:rsidR="0014459E">
        <w:t>4</w:t>
      </w:r>
      <w:r w:rsidRPr="0046685C">
        <w:t xml:space="preserve"> hasta las 12:00 hr</w:t>
      </w:r>
      <w:r w:rsidR="0026785A">
        <w:t>s</w:t>
      </w:r>
      <w:r w:rsidR="00EF278D">
        <w:t xml:space="preserve"> las cuotas en mora, aprovechando los beneficios de </w:t>
      </w:r>
      <w:r w:rsidR="00416743">
        <w:t>puesta al día</w:t>
      </w:r>
      <w:r w:rsidR="00EF278D">
        <w:t xml:space="preserve"> que se informan en </w:t>
      </w:r>
      <w:hyperlink r:id="rId4" w:history="1">
        <w:r w:rsidR="00EF278D" w:rsidRPr="0088005D">
          <w:rPr>
            <w:rStyle w:val="Hipervnculo"/>
          </w:rPr>
          <w:t>www.ingenieros.cl</w:t>
        </w:r>
      </w:hyperlink>
      <w:r w:rsidR="00EF278D">
        <w:t xml:space="preserve"> </w:t>
      </w:r>
      <w:r w:rsidRPr="0046685C">
        <w:t>.</w:t>
      </w:r>
    </w:p>
    <w:p w14:paraId="6C57A355" w14:textId="5251A3CF" w:rsidR="0046685C" w:rsidRPr="0046685C" w:rsidRDefault="0046685C" w:rsidP="0046685C">
      <w:pPr>
        <w:jc w:val="both"/>
      </w:pPr>
      <w:r w:rsidRPr="0046685C">
        <w:t xml:space="preserve">El </w:t>
      </w:r>
      <w:r w:rsidR="0014459E">
        <w:t>miércoles</w:t>
      </w:r>
      <w:r w:rsidRPr="0046685C">
        <w:t xml:space="preserve"> 2</w:t>
      </w:r>
      <w:r w:rsidR="0014459E">
        <w:t>7</w:t>
      </w:r>
      <w:r w:rsidRPr="0046685C">
        <w:t xml:space="preserve"> de </w:t>
      </w:r>
      <w:r w:rsidR="0014459E">
        <w:t>marzo</w:t>
      </w:r>
      <w:r w:rsidRPr="0046685C">
        <w:t xml:space="preserve">, </w:t>
      </w:r>
      <w:r w:rsidR="0014459E">
        <w:t>se habilitará la acreditación de los presentes desde media hora antes de la primera citación</w:t>
      </w:r>
      <w:r w:rsidRPr="0046685C">
        <w:t>.</w:t>
      </w:r>
    </w:p>
    <w:p w14:paraId="7921E94A" w14:textId="77777777" w:rsidR="0046685C" w:rsidRPr="0046685C" w:rsidRDefault="0046685C" w:rsidP="0046685C">
      <w:pPr>
        <w:jc w:val="both"/>
      </w:pPr>
      <w:r w:rsidRPr="0046685C">
        <w:rPr>
          <w:b/>
          <w:bCs/>
        </w:rPr>
        <w:t>TABLA DE ASAMBLEA EXTRAORDINARIA</w:t>
      </w:r>
    </w:p>
    <w:p w14:paraId="24FFAE00" w14:textId="77777777" w:rsidR="0046685C" w:rsidRPr="0046685C" w:rsidRDefault="0046685C" w:rsidP="0046685C">
      <w:pPr>
        <w:jc w:val="both"/>
      </w:pPr>
      <w:r w:rsidRPr="0046685C">
        <w:t>1.- Propuesta de Modificación de los Estatutos del Colegio de Ingenieros de Chile A.G.</w:t>
      </w:r>
    </w:p>
    <w:p w14:paraId="7FC3020C" w14:textId="77777777" w:rsidR="0046685C" w:rsidRPr="0046685C" w:rsidRDefault="0046685C" w:rsidP="0046685C">
      <w:pPr>
        <w:jc w:val="both"/>
      </w:pPr>
      <w:r w:rsidRPr="0046685C">
        <w:t>2.- Designación firmantes del acta de la Asamblea y de la persona facultada para reducir a escritura pública y tramitar la aprobación de la reforma de estatutos ante el Ministerio de Economía, con facultades para aceptar las indicaciones que este ente proponga.</w:t>
      </w:r>
    </w:p>
    <w:p w14:paraId="77329492" w14:textId="77777777" w:rsidR="0046685C" w:rsidRPr="0046685C" w:rsidRDefault="0046685C" w:rsidP="0046685C">
      <w:pPr>
        <w:jc w:val="both"/>
      </w:pPr>
      <w:r w:rsidRPr="0046685C">
        <w:t>       </w:t>
      </w:r>
    </w:p>
    <w:p w14:paraId="6A7A9BF3" w14:textId="2D8A7168" w:rsidR="0046685C" w:rsidRDefault="0046685C" w:rsidP="0026785A">
      <w:pPr>
        <w:spacing w:after="0"/>
        <w:jc w:val="both"/>
      </w:pPr>
      <w:r w:rsidRPr="0046685C">
        <w:t>Por orden del Consejo Nacional</w:t>
      </w:r>
      <w:r w:rsidR="0014459E">
        <w:t>,</w:t>
      </w:r>
    </w:p>
    <w:p w14:paraId="79B5DDC6" w14:textId="5109FFC5" w:rsidR="0014459E" w:rsidRDefault="0014459E" w:rsidP="0026785A">
      <w:pPr>
        <w:spacing w:after="0"/>
        <w:jc w:val="both"/>
      </w:pPr>
    </w:p>
    <w:p w14:paraId="07A618BD" w14:textId="0A0FBAEB" w:rsidR="0014459E" w:rsidRDefault="0014459E" w:rsidP="0026785A">
      <w:pPr>
        <w:spacing w:after="0"/>
        <w:jc w:val="both"/>
      </w:pPr>
    </w:p>
    <w:p w14:paraId="18827BF3" w14:textId="60D9E40E" w:rsidR="0014459E" w:rsidRDefault="0014459E" w:rsidP="0026785A">
      <w:pPr>
        <w:spacing w:after="0"/>
        <w:jc w:val="both"/>
      </w:pPr>
    </w:p>
    <w:p w14:paraId="220ED191" w14:textId="77777777" w:rsidR="0014459E" w:rsidRPr="0046685C" w:rsidRDefault="0014459E" w:rsidP="0026785A">
      <w:pPr>
        <w:spacing w:after="0"/>
        <w:jc w:val="both"/>
      </w:pPr>
    </w:p>
    <w:p w14:paraId="0FE7FAA6" w14:textId="77777777" w:rsidR="0026785A" w:rsidRDefault="0026785A" w:rsidP="0026785A">
      <w:pPr>
        <w:spacing w:after="0"/>
        <w:ind w:firstLine="851"/>
        <w:jc w:val="both"/>
      </w:pPr>
    </w:p>
    <w:p w14:paraId="7CBD9D4E" w14:textId="40094F5B" w:rsidR="0046685C" w:rsidRPr="0046685C" w:rsidRDefault="0014459E" w:rsidP="0014459E">
      <w:pPr>
        <w:spacing w:after="0"/>
        <w:jc w:val="both"/>
      </w:pPr>
      <w:r>
        <w:t xml:space="preserve">            Hernán de Solminihac Tampier</w:t>
      </w:r>
    </w:p>
    <w:p w14:paraId="1148A5FC" w14:textId="07795607" w:rsidR="0046685C" w:rsidRDefault="0046685C" w:rsidP="0026785A">
      <w:pPr>
        <w:spacing w:after="0"/>
        <w:jc w:val="both"/>
      </w:pPr>
      <w:r w:rsidRPr="0046685C">
        <w:t>Presidente Colegio de Ingenieros de Chile A.G.</w:t>
      </w:r>
    </w:p>
    <w:p w14:paraId="54E606C9" w14:textId="179F285C" w:rsidR="0046685C" w:rsidRDefault="0046685C" w:rsidP="0046685C"/>
    <w:p w14:paraId="4FDC1502" w14:textId="491EC16C" w:rsidR="0046685C" w:rsidRDefault="0046685C" w:rsidP="0046685C"/>
    <w:p w14:paraId="4F86E7AE" w14:textId="77777777" w:rsidR="0046685C" w:rsidRPr="0046685C" w:rsidRDefault="0046685C" w:rsidP="0046685C"/>
    <w:sectPr w:rsidR="0046685C" w:rsidRPr="004668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5C"/>
    <w:rsid w:val="0014459E"/>
    <w:rsid w:val="001B474C"/>
    <w:rsid w:val="0026785A"/>
    <w:rsid w:val="002A7AE9"/>
    <w:rsid w:val="00366DB5"/>
    <w:rsid w:val="00416743"/>
    <w:rsid w:val="0046685C"/>
    <w:rsid w:val="00B20B89"/>
    <w:rsid w:val="00BE1A1A"/>
    <w:rsid w:val="00D26DFF"/>
    <w:rsid w:val="00EF278D"/>
    <w:rsid w:val="00F50616"/>
    <w:rsid w:val="00F6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9FD2"/>
  <w15:chartTrackingRefBased/>
  <w15:docId w15:val="{B40BAB9A-83A4-4C29-B440-1A36606D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68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genier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Gariglio</dc:creator>
  <cp:keywords/>
  <dc:description/>
  <cp:lastModifiedBy>CDI2 Andrea R</cp:lastModifiedBy>
  <cp:revision>2</cp:revision>
  <dcterms:created xsi:type="dcterms:W3CDTF">2024-02-09T20:26:00Z</dcterms:created>
  <dcterms:modified xsi:type="dcterms:W3CDTF">2024-02-09T20:26:00Z</dcterms:modified>
</cp:coreProperties>
</file>